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1C" w:rsidRPr="00FA2D1C" w:rsidRDefault="00FA2D1C" w:rsidP="00FA2D1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A2D1C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FA2D1C" w:rsidRPr="00FA2D1C" w:rsidRDefault="00FA2D1C" w:rsidP="00FA2D1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A2D1C">
        <w:rPr>
          <w:rFonts w:ascii="Times New Roman" w:hAnsi="Times New Roman" w:cs="Times New Roman"/>
          <w:sz w:val="24"/>
          <w:szCs w:val="24"/>
          <w:lang w:eastAsia="ru-RU"/>
        </w:rPr>
        <w:t>Заведующий МБДОУ «Детский сад № 8»</w:t>
      </w:r>
    </w:p>
    <w:p w:rsidR="00FA2D1C" w:rsidRPr="00FA2D1C" w:rsidRDefault="00FA2D1C" w:rsidP="00FA2D1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A2D1C">
        <w:rPr>
          <w:rFonts w:ascii="Times New Roman" w:hAnsi="Times New Roman" w:cs="Times New Roman"/>
          <w:sz w:val="24"/>
          <w:szCs w:val="24"/>
          <w:lang w:eastAsia="ru-RU"/>
        </w:rPr>
        <w:t>_____________С.В. Потёмина</w:t>
      </w:r>
    </w:p>
    <w:p w:rsidR="00FA2D1C" w:rsidRPr="00FA2D1C" w:rsidRDefault="00FA2D1C" w:rsidP="00FA2D1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A2D1C">
        <w:rPr>
          <w:rFonts w:ascii="Times New Roman" w:hAnsi="Times New Roman" w:cs="Times New Roman"/>
          <w:sz w:val="24"/>
          <w:szCs w:val="24"/>
          <w:lang w:eastAsia="ru-RU"/>
        </w:rPr>
        <w:t>«____»_________ 20___ г</w:t>
      </w:r>
    </w:p>
    <w:p w:rsidR="00FA2D1C" w:rsidRPr="00FA2D1C" w:rsidRDefault="00FA2D1C" w:rsidP="00FA2D1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D1C" w:rsidRPr="00FA2D1C" w:rsidRDefault="00E05FAF" w:rsidP="00E05FAF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Roboto" w:eastAsia="Times New Roman" w:hAnsi="Roboto" w:cs="Times New Roman"/>
          <w:color w:val="222222"/>
          <w:kern w:val="36"/>
          <w:sz w:val="40"/>
          <w:szCs w:val="40"/>
          <w:lang w:eastAsia="ru-RU"/>
        </w:rPr>
      </w:pPr>
      <w:r w:rsidRPr="00E05FAF">
        <w:rPr>
          <w:rFonts w:ascii="Roboto" w:eastAsia="Times New Roman" w:hAnsi="Roboto" w:cs="Times New Roman"/>
          <w:color w:val="222222"/>
          <w:kern w:val="36"/>
          <w:sz w:val="40"/>
          <w:szCs w:val="40"/>
          <w:lang w:eastAsia="ru-RU"/>
        </w:rPr>
        <w:t xml:space="preserve">Календарный учебный график в </w:t>
      </w:r>
      <w:r w:rsidR="00FA2D1C" w:rsidRPr="00FA2D1C">
        <w:rPr>
          <w:rFonts w:ascii="Roboto" w:eastAsia="Times New Roman" w:hAnsi="Roboto" w:cs="Times New Roman"/>
          <w:color w:val="222222"/>
          <w:kern w:val="36"/>
          <w:sz w:val="40"/>
          <w:szCs w:val="40"/>
          <w:lang w:eastAsia="ru-RU"/>
        </w:rPr>
        <w:t>МБДОУ «Детский сад № 8»</w:t>
      </w:r>
    </w:p>
    <w:p w:rsidR="00E05FAF" w:rsidRPr="00E05FAF" w:rsidRDefault="00E05FAF" w:rsidP="00E05FAF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Roboto" w:eastAsia="Times New Roman" w:hAnsi="Roboto" w:cs="Times New Roman"/>
          <w:color w:val="222222"/>
          <w:kern w:val="36"/>
          <w:sz w:val="40"/>
          <w:szCs w:val="40"/>
          <w:lang w:eastAsia="ru-RU"/>
        </w:rPr>
      </w:pPr>
      <w:r w:rsidRPr="00E05FAF">
        <w:rPr>
          <w:rFonts w:ascii="Roboto" w:eastAsia="Times New Roman" w:hAnsi="Roboto" w:cs="Times New Roman"/>
          <w:color w:val="222222"/>
          <w:kern w:val="36"/>
          <w:sz w:val="40"/>
          <w:szCs w:val="40"/>
          <w:lang w:eastAsia="ru-RU"/>
        </w:rPr>
        <w:t xml:space="preserve">   на 2024-2025 учебный год</w:t>
      </w:r>
    </w:p>
    <w:p w:rsidR="00E05FAF" w:rsidRPr="00E05FAF" w:rsidRDefault="00E05FAF" w:rsidP="00E05FAF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05FA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E05FAF" w:rsidRPr="00E05FAF" w:rsidRDefault="00E05FAF" w:rsidP="00FA2D1C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E05FA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05FAF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Пояснительная записка</w:t>
      </w:r>
    </w:p>
    <w:p w:rsidR="00E05FAF" w:rsidRPr="00E05FAF" w:rsidRDefault="00E05FAF" w:rsidP="00E05FAF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05FAF" w:rsidRPr="00E05FAF" w:rsidRDefault="00E05FAF" w:rsidP="00FA2D1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Календарный учебный график разработан на основе нормативно-правовых документов:</w:t>
      </w:r>
    </w:p>
    <w:p w:rsidR="00E05FAF" w:rsidRPr="00E05FAF" w:rsidRDefault="00E05FAF" w:rsidP="00FA2D1C">
      <w:pPr>
        <w:numPr>
          <w:ilvl w:val="1"/>
          <w:numId w:val="1"/>
        </w:numPr>
        <w:shd w:val="clear" w:color="auto" w:fill="FFFFFF"/>
        <w:spacing w:after="0" w:line="240" w:lineRule="auto"/>
        <w:ind w:left="15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№ 273-ФЗ от 12.2012;</w:t>
      </w:r>
    </w:p>
    <w:p w:rsidR="00E05FAF" w:rsidRPr="00E05FAF" w:rsidRDefault="00E05FAF" w:rsidP="00FA2D1C">
      <w:pPr>
        <w:numPr>
          <w:ilvl w:val="1"/>
          <w:numId w:val="1"/>
        </w:numPr>
        <w:shd w:val="clear" w:color="auto" w:fill="FFFFFF"/>
        <w:spacing w:after="0" w:line="240" w:lineRule="auto"/>
        <w:ind w:left="15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РФ «Об утверждении порядка организации и осуществления образовательной деятельности </w:t>
      </w:r>
      <w:proofErr w:type="gramStart"/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</w:t>
      </w:r>
      <w:proofErr w:type="gramEnd"/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основным</w:t>
      </w:r>
    </w:p>
    <w:p w:rsidR="00E05FAF" w:rsidRPr="00E05FAF" w:rsidRDefault="00E05FAF" w:rsidP="00FA2D1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общеобразовательным программам – образовательным программам дошкольного образования» № 1014 от 08.2013;</w:t>
      </w:r>
    </w:p>
    <w:p w:rsidR="00E05FAF" w:rsidRPr="00E05FAF" w:rsidRDefault="00E05FAF" w:rsidP="00FA2D1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РФ «Об утверждении федерального государственного образовательного стандарта дошкольного образования» № 1155</w:t>
      </w:r>
    </w:p>
    <w:p w:rsidR="00E05FAF" w:rsidRPr="00E05FAF" w:rsidRDefault="00E05FAF" w:rsidP="00FA2D1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от 10.2013;</w:t>
      </w:r>
    </w:p>
    <w:p w:rsidR="00934807" w:rsidRDefault="00E05FAF" w:rsidP="00FA2D1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</w:t>
      </w:r>
      <w:r w:rsidR="00934807" w:rsidRPr="0093480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E05FA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организаций»</w:t>
      </w:r>
    </w:p>
    <w:p w:rsidR="00E05FAF" w:rsidRPr="00E05FAF" w:rsidRDefault="00E05FAF" w:rsidP="00FA2D1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Санитарные правила СП 4.3648-20 «Санитарно-эпидемиологические требования к организациям воспитания и обучения, отдыха и</w:t>
      </w:r>
      <w:r w:rsidR="00934807" w:rsidRPr="0093480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оздоровления детей и молодежи».</w:t>
      </w:r>
    </w:p>
    <w:p w:rsidR="00E05FAF" w:rsidRPr="00E05FAF" w:rsidRDefault="00E05FAF" w:rsidP="00FA2D1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Режим работы Учреждения является следующим:</w:t>
      </w:r>
    </w:p>
    <w:p w:rsidR="00E05FAF" w:rsidRPr="00E05FAF" w:rsidRDefault="00E05FAF" w:rsidP="00FA2D1C">
      <w:pPr>
        <w:numPr>
          <w:ilvl w:val="1"/>
          <w:numId w:val="4"/>
        </w:numPr>
        <w:shd w:val="clear" w:color="auto" w:fill="FFFFFF"/>
        <w:spacing w:after="0" w:line="240" w:lineRule="auto"/>
        <w:ind w:left="15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рабочая неделя – пятидневная,</w:t>
      </w:r>
    </w:p>
    <w:p w:rsidR="00E05FAF" w:rsidRDefault="00E05FAF" w:rsidP="00FA2D1C">
      <w:pPr>
        <w:numPr>
          <w:ilvl w:val="1"/>
          <w:numId w:val="4"/>
        </w:numPr>
        <w:shd w:val="clear" w:color="auto" w:fill="FFFFFF"/>
        <w:spacing w:after="0" w:line="240" w:lineRule="auto"/>
        <w:ind w:left="15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длительность работы 10 часов: с 7.30 до </w:t>
      </w:r>
      <w:r w:rsidR="0093480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17.</w:t>
      </w: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30 час.</w:t>
      </w:r>
    </w:p>
    <w:p w:rsidR="00934807" w:rsidRPr="00E05FAF" w:rsidRDefault="00934807" w:rsidP="00FA2D1C">
      <w:pPr>
        <w:numPr>
          <w:ilvl w:val="1"/>
          <w:numId w:val="4"/>
        </w:numPr>
        <w:shd w:val="clear" w:color="auto" w:fill="FFFFFF"/>
        <w:spacing w:after="0" w:line="240" w:lineRule="auto"/>
        <w:ind w:left="15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t>Д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ежурная группа: 7.00 – 7.30, 17.30 – 19.00 час.</w:t>
      </w:r>
    </w:p>
    <w:p w:rsidR="00E05FAF" w:rsidRPr="00E05FAF" w:rsidRDefault="00E05FAF" w:rsidP="00FA2D1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Продолжительность рабочего дня или смены, непосредственно </w:t>
      </w:r>
      <w:proofErr w:type="gramStart"/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предшествующих</w:t>
      </w:r>
      <w:proofErr w:type="gramEnd"/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нерабочему праздничному дню, уменьшается на один час (согласно статье 95 Трудового кодекса Российской Федерации).</w:t>
      </w:r>
    </w:p>
    <w:p w:rsidR="00E05FAF" w:rsidRPr="00E05FAF" w:rsidRDefault="00E05FAF" w:rsidP="00FA2D1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Продолжительность учебного года: со 2 сентября 2024 года по 31 мая 2025 года. Количество учебных недель в учебном году –</w:t>
      </w:r>
    </w:p>
    <w:p w:rsidR="00E05FAF" w:rsidRPr="00E05FAF" w:rsidRDefault="00E05FAF" w:rsidP="00FA2D1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Согласно статье 112 Трудового кодекса Российской Федерации нерабочими праздничными днями в 2024-2025 учебном году являются:</w:t>
      </w:r>
    </w:p>
    <w:p w:rsidR="00E05FAF" w:rsidRPr="00E05FAF" w:rsidRDefault="00E05FAF" w:rsidP="00FA2D1C">
      <w:pPr>
        <w:numPr>
          <w:ilvl w:val="1"/>
          <w:numId w:val="4"/>
        </w:numPr>
        <w:shd w:val="clear" w:color="auto" w:fill="FFFFFF"/>
        <w:spacing w:after="0" w:line="240" w:lineRule="auto"/>
        <w:ind w:left="15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1-10 января – Новогодние праздники,</w:t>
      </w:r>
    </w:p>
    <w:p w:rsidR="00E05FAF" w:rsidRPr="00E05FAF" w:rsidRDefault="00E05FAF" w:rsidP="00FA2D1C">
      <w:pPr>
        <w:numPr>
          <w:ilvl w:val="1"/>
          <w:numId w:val="4"/>
        </w:numPr>
        <w:shd w:val="clear" w:color="auto" w:fill="FFFFFF"/>
        <w:spacing w:after="0" w:line="240" w:lineRule="auto"/>
        <w:ind w:left="15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23 февраля – День защитника Отечества,</w:t>
      </w:r>
    </w:p>
    <w:p w:rsidR="00E05FAF" w:rsidRPr="00E05FAF" w:rsidRDefault="00E05FAF" w:rsidP="00FA2D1C">
      <w:pPr>
        <w:numPr>
          <w:ilvl w:val="1"/>
          <w:numId w:val="4"/>
        </w:numPr>
        <w:shd w:val="clear" w:color="auto" w:fill="FFFFFF"/>
        <w:spacing w:after="0" w:line="240" w:lineRule="auto"/>
        <w:ind w:left="15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8 марта – Международный женский день,</w:t>
      </w:r>
    </w:p>
    <w:p w:rsidR="00E05FAF" w:rsidRPr="00E05FAF" w:rsidRDefault="00E05FAF" w:rsidP="00FA2D1C">
      <w:pPr>
        <w:numPr>
          <w:ilvl w:val="1"/>
          <w:numId w:val="4"/>
        </w:numPr>
        <w:shd w:val="clear" w:color="auto" w:fill="FFFFFF"/>
        <w:spacing w:after="0" w:line="240" w:lineRule="auto"/>
        <w:ind w:left="15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 мая – Праздник Весны и Труда,</w:t>
      </w:r>
    </w:p>
    <w:p w:rsidR="00E05FAF" w:rsidRPr="00E05FAF" w:rsidRDefault="00E05FAF" w:rsidP="00FA2D1C">
      <w:pPr>
        <w:numPr>
          <w:ilvl w:val="1"/>
          <w:numId w:val="4"/>
        </w:numPr>
        <w:shd w:val="clear" w:color="auto" w:fill="FFFFFF"/>
        <w:spacing w:after="0" w:line="240" w:lineRule="auto"/>
        <w:ind w:left="15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9 мая – День Победы,</w:t>
      </w:r>
    </w:p>
    <w:p w:rsidR="00E05FAF" w:rsidRPr="00E05FAF" w:rsidRDefault="00E05FAF" w:rsidP="00FA2D1C">
      <w:pPr>
        <w:numPr>
          <w:ilvl w:val="1"/>
          <w:numId w:val="4"/>
        </w:numPr>
        <w:shd w:val="clear" w:color="auto" w:fill="FFFFFF"/>
        <w:spacing w:after="0" w:line="240" w:lineRule="auto"/>
        <w:ind w:left="15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12 июня – День России,</w:t>
      </w:r>
    </w:p>
    <w:p w:rsidR="00E05FAF" w:rsidRPr="00E05FAF" w:rsidRDefault="00E05FAF" w:rsidP="00FA2D1C">
      <w:pPr>
        <w:numPr>
          <w:ilvl w:val="1"/>
          <w:numId w:val="4"/>
        </w:numPr>
        <w:shd w:val="clear" w:color="auto" w:fill="FFFFFF"/>
        <w:spacing w:after="0" w:line="240" w:lineRule="auto"/>
        <w:ind w:left="15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 ноября – День Народного единства.</w:t>
      </w:r>
    </w:p>
    <w:p w:rsidR="00E05FAF" w:rsidRPr="00E05FAF" w:rsidRDefault="00E05FAF" w:rsidP="00FA2D1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Максимально </w:t>
      </w:r>
      <w:proofErr w:type="gramStart"/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допустимый</w:t>
      </w:r>
      <w:proofErr w:type="gramEnd"/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объѐм</w:t>
      </w:r>
      <w:proofErr w:type="spellEnd"/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образовательной нагрузки в первой половине дня в группах раннего возраста не превышает 20 мин, в младшей и средней группах не превышает 30 и 40 минут соответственно, а в старшей и подготовительной – 50 минут и 60 минут соответственно. В середине времени, </w:t>
      </w:r>
      <w:proofErr w:type="spellStart"/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отведѐнного</w:t>
      </w:r>
      <w:proofErr w:type="spellEnd"/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на непрерывную образовательную деятельность, проводят физкультурные</w:t>
      </w:r>
      <w:r w:rsidR="005844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минутки.</w:t>
      </w:r>
    </w:p>
    <w:p w:rsidR="00584486" w:rsidRDefault="00E05FAF" w:rsidP="00FA2D1C">
      <w:pPr>
        <w:shd w:val="clear" w:color="auto" w:fill="FFFFFF"/>
        <w:spacing w:after="225" w:line="360" w:lineRule="atLeast"/>
        <w:ind w:firstLine="709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05FA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Перерывы между периодами непрерывной образовательной деятельности – не менее 10 мин. </w:t>
      </w:r>
    </w:p>
    <w:p w:rsidR="00E05FAF" w:rsidRPr="00E05FAF" w:rsidRDefault="00E05FAF" w:rsidP="00FA2D1C">
      <w:pPr>
        <w:shd w:val="clear" w:color="auto" w:fill="FFFFFF"/>
        <w:spacing w:after="225" w:line="360" w:lineRule="atLeast"/>
        <w:ind w:firstLine="709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05FA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Продолжительность непрерывной образовательной деятельности:</w:t>
      </w:r>
    </w:p>
    <w:p w:rsidR="00584486" w:rsidRPr="00584486" w:rsidRDefault="00E05FAF" w:rsidP="005844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84486">
        <w:rPr>
          <w:rFonts w:ascii="Times New Roman" w:hAnsi="Times New Roman" w:cs="Times New Roman"/>
          <w:sz w:val="24"/>
          <w:szCs w:val="24"/>
          <w:lang w:eastAsia="ru-RU"/>
        </w:rPr>
        <w:t>для детей раннего возраста – не более 8-10 минут;</w:t>
      </w:r>
    </w:p>
    <w:p w:rsidR="00E05FAF" w:rsidRPr="00584486" w:rsidRDefault="00E05FAF" w:rsidP="005844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84486">
        <w:rPr>
          <w:rFonts w:ascii="Times New Roman" w:hAnsi="Times New Roman" w:cs="Times New Roman"/>
          <w:sz w:val="24"/>
          <w:szCs w:val="24"/>
          <w:lang w:eastAsia="ru-RU"/>
        </w:rPr>
        <w:t>для детей 4-го года жизни – не более 15 минут,</w:t>
      </w:r>
    </w:p>
    <w:p w:rsidR="00E05FAF" w:rsidRPr="00584486" w:rsidRDefault="00E05FAF" w:rsidP="005844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84486">
        <w:rPr>
          <w:rFonts w:ascii="Times New Roman" w:hAnsi="Times New Roman" w:cs="Times New Roman"/>
          <w:sz w:val="24"/>
          <w:szCs w:val="24"/>
          <w:lang w:eastAsia="ru-RU"/>
        </w:rPr>
        <w:t>для детей 5-го года жизни – не более 20 минут,</w:t>
      </w:r>
    </w:p>
    <w:p w:rsidR="00E05FAF" w:rsidRPr="00584486" w:rsidRDefault="00E05FAF" w:rsidP="005844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84486">
        <w:rPr>
          <w:rFonts w:ascii="Times New Roman" w:hAnsi="Times New Roman" w:cs="Times New Roman"/>
          <w:sz w:val="24"/>
          <w:szCs w:val="24"/>
          <w:lang w:eastAsia="ru-RU"/>
        </w:rPr>
        <w:t>для детей 6-го года жизни – не более 25 минут,</w:t>
      </w:r>
    </w:p>
    <w:p w:rsidR="00E05FAF" w:rsidRPr="00584486" w:rsidRDefault="00E05FAF" w:rsidP="005844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84486">
        <w:rPr>
          <w:rFonts w:ascii="Times New Roman" w:hAnsi="Times New Roman" w:cs="Times New Roman"/>
          <w:sz w:val="24"/>
          <w:szCs w:val="24"/>
          <w:lang w:eastAsia="ru-RU"/>
        </w:rPr>
        <w:t>для детей 7-го года жизни – не более 30 минут.</w:t>
      </w:r>
    </w:p>
    <w:p w:rsidR="00E05FAF" w:rsidRPr="00E05FAF" w:rsidRDefault="00E05FAF" w:rsidP="00FA2D1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E05FAF" w:rsidRPr="00E05FAF" w:rsidRDefault="00E05FAF" w:rsidP="00FA2D1C">
      <w:pPr>
        <w:shd w:val="clear" w:color="auto" w:fill="FFFFFF"/>
        <w:spacing w:after="225" w:line="360" w:lineRule="atLeast"/>
        <w:ind w:firstLine="709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05FA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непосредственной образовательной деятельности статического характера проводятся физкультурные минутки.</w:t>
      </w:r>
    </w:p>
    <w:p w:rsidR="00E05FAF" w:rsidRPr="00E05FAF" w:rsidRDefault="00E05FAF" w:rsidP="00FA2D1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 в первой половине недели.</w:t>
      </w:r>
    </w:p>
    <w:p w:rsidR="00E05FAF" w:rsidRPr="00E05FAF" w:rsidRDefault="00E05FAF" w:rsidP="00FA2D1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середине года</w:t>
      </w:r>
      <w:r w:rsidR="002C07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 в период полярной ночи</w:t>
      </w: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(</w:t>
      </w:r>
      <w:r w:rsidR="002C07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февраль</w:t>
      </w: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) для воспитанников организуют недельные каникулы.</w:t>
      </w:r>
    </w:p>
    <w:p w:rsidR="00E05FAF" w:rsidRPr="00E05FAF" w:rsidRDefault="00E05FAF" w:rsidP="00FA2D1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E05FAF" w:rsidRPr="00E05FAF" w:rsidRDefault="00E05FAF" w:rsidP="00FA2D1C">
      <w:pPr>
        <w:shd w:val="clear" w:color="auto" w:fill="FFFFFF"/>
        <w:spacing w:after="225" w:line="360" w:lineRule="atLeast"/>
        <w:ind w:firstLine="709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05FA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 xml:space="preserve">На основе учебного плана составлено расписание </w:t>
      </w:r>
      <w:proofErr w:type="spellStart"/>
      <w:r w:rsidR="002C079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организаванной</w:t>
      </w:r>
      <w:proofErr w:type="spellEnd"/>
      <w:r w:rsidRPr="00E05FA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образовательной деятельности. Его цель – отрегулировать нагрузку, определить чередование различных видов </w:t>
      </w:r>
      <w:proofErr w:type="spellStart"/>
      <w:r w:rsidRPr="00E05FA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E05FA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– познавательной деятельности в целях снятия перегрузки, предупредить утомляемость, разнообразить формы проведения занятий, чередовать статичные и динамичные виды деятельности.</w:t>
      </w:r>
    </w:p>
    <w:p w:rsidR="00E05FAF" w:rsidRPr="00E05FAF" w:rsidRDefault="00E05FAF" w:rsidP="00FA2D1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 1 по 15сентября – адаптационный период.</w:t>
      </w:r>
    </w:p>
    <w:p w:rsidR="00E05FAF" w:rsidRPr="00E05FAF" w:rsidRDefault="00E05FAF" w:rsidP="00FA2D1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 1 сентября по 30 сентября и с 4 по 31 мая проводится мониторинг, организованная совместная деятельность педагогов с детьми и самостоятельная. С детьми, проходящими адаптацию, мониторинг не проводится.</w:t>
      </w:r>
    </w:p>
    <w:p w:rsidR="00E05FAF" w:rsidRPr="00E05FAF" w:rsidRDefault="00E05FAF" w:rsidP="00FA2D1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Летний период с 1 июля по 31 августа. В летний период непосредственно-образовательную деятельность проводить не </w:t>
      </w:r>
      <w:bookmarkStart w:id="0" w:name="_GoBack"/>
      <w:bookmarkEnd w:id="0"/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рекомендуется. Проводятся ежедневная утренняя гимнастика, спортивные и подвижные игры, спортивные праздники, совместная поисково-исследовательская деятельность, экскурсии и другие мероприятия, а также увеличивается продолжительность прогулок.</w:t>
      </w:r>
    </w:p>
    <w:p w:rsidR="00E05FAF" w:rsidRPr="00E05FAF" w:rsidRDefault="00E05FAF" w:rsidP="00FA2D1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05F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 1 июня по 31 июня детский сад закрывается на ремонтные работы.</w:t>
      </w:r>
    </w:p>
    <w:p w:rsidR="00E05FAF" w:rsidRPr="00E05FAF" w:rsidRDefault="00E05FAF" w:rsidP="00E05FAF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05FA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tbl>
      <w:tblPr>
        <w:tblW w:w="166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14368"/>
      </w:tblGrid>
      <w:tr w:rsidR="00E05FAF" w:rsidRPr="00E05FAF" w:rsidTr="00FA2D1C">
        <w:tc>
          <w:tcPr>
            <w:tcW w:w="22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Режим работы ДОУ</w:t>
            </w:r>
          </w:p>
        </w:tc>
        <w:tc>
          <w:tcPr>
            <w:tcW w:w="143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Пятидневная рабочая неделя, с 07.30 до 17.30 часов.</w:t>
            </w:r>
          </w:p>
          <w:p w:rsidR="00FA2D1C" w:rsidRPr="00E05FAF" w:rsidRDefault="00FA2D1C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дежурная группа: 7.00 – 7.30, 17.30 – 19.00</w:t>
            </w:r>
          </w:p>
          <w:p w:rsidR="00E05FAF" w:rsidRPr="00E05FAF" w:rsidRDefault="00E05FAF" w:rsidP="00E05FAF">
            <w:pPr>
              <w:spacing w:after="225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Выходные дни: суббота, воскресенье и праздничные дни.</w:t>
            </w:r>
          </w:p>
        </w:tc>
      </w:tr>
    </w:tbl>
    <w:p w:rsidR="00E05FAF" w:rsidRPr="00E05FAF" w:rsidRDefault="00E05FAF" w:rsidP="00E05FAF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05FA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tbl>
      <w:tblPr>
        <w:tblW w:w="146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1565"/>
        <w:gridCol w:w="2100"/>
        <w:gridCol w:w="2378"/>
        <w:gridCol w:w="2031"/>
        <w:gridCol w:w="1905"/>
        <w:gridCol w:w="2240"/>
      </w:tblGrid>
      <w:tr w:rsidR="00E05FAF" w:rsidRPr="00E05FAF" w:rsidTr="00E05FAF">
        <w:trPr>
          <w:trHeight w:val="544"/>
        </w:trPr>
        <w:tc>
          <w:tcPr>
            <w:tcW w:w="2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2219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02.09.2024 г.</w:t>
            </w:r>
          </w:p>
        </w:tc>
      </w:tr>
      <w:tr w:rsidR="00E05FAF" w:rsidRPr="00E05FAF" w:rsidTr="00E05FAF">
        <w:trPr>
          <w:trHeight w:val="282"/>
        </w:trPr>
        <w:tc>
          <w:tcPr>
            <w:tcW w:w="2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Адаптация</w:t>
            </w:r>
          </w:p>
        </w:tc>
        <w:tc>
          <w:tcPr>
            <w:tcW w:w="12219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 02.09.2024 г. по 15.09 2024 г.</w:t>
            </w:r>
          </w:p>
        </w:tc>
      </w:tr>
      <w:tr w:rsidR="00E05FAF" w:rsidRPr="00E05FAF" w:rsidTr="00E05FAF">
        <w:trPr>
          <w:trHeight w:val="544"/>
        </w:trPr>
        <w:tc>
          <w:tcPr>
            <w:tcW w:w="2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12219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31.05.2025г.</w:t>
            </w:r>
          </w:p>
        </w:tc>
      </w:tr>
      <w:tr w:rsidR="00E05FAF" w:rsidRPr="00E05FAF" w:rsidTr="00E05FAF">
        <w:trPr>
          <w:trHeight w:val="544"/>
        </w:trPr>
        <w:tc>
          <w:tcPr>
            <w:tcW w:w="2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88013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12219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34 недели</w:t>
            </w:r>
          </w:p>
        </w:tc>
      </w:tr>
      <w:tr w:rsidR="00E05FAF" w:rsidRPr="00E05FAF" w:rsidTr="00E05FAF">
        <w:trPr>
          <w:trHeight w:val="544"/>
        </w:trPr>
        <w:tc>
          <w:tcPr>
            <w:tcW w:w="2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Сроки проведения мониторинга</w:t>
            </w:r>
          </w:p>
        </w:tc>
        <w:tc>
          <w:tcPr>
            <w:tcW w:w="12219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 02.09.2024 г. по 30.09.2024г. с 02.05.2025 г. по 31.05.2025г.</w:t>
            </w:r>
          </w:p>
        </w:tc>
      </w:tr>
      <w:tr w:rsidR="005241D0" w:rsidRPr="00E05FAF" w:rsidTr="00E05FAF">
        <w:trPr>
          <w:trHeight w:val="544"/>
        </w:trPr>
        <w:tc>
          <w:tcPr>
            <w:tcW w:w="2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241D0" w:rsidRPr="00E05FAF" w:rsidRDefault="005241D0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241D0" w:rsidRPr="00E05FAF" w:rsidRDefault="005241D0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241D0" w:rsidRPr="00E05FAF" w:rsidRDefault="005241D0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первая младшая группа</w:t>
            </w:r>
          </w:p>
        </w:tc>
        <w:tc>
          <w:tcPr>
            <w:tcW w:w="23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241D0" w:rsidRPr="00E05FAF" w:rsidRDefault="005241D0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0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241D0" w:rsidRPr="00E05FAF" w:rsidRDefault="005241D0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9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241D0" w:rsidRPr="00E05FAF" w:rsidRDefault="005241D0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241D0" w:rsidRPr="00E05FAF" w:rsidRDefault="005241D0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E05FAF" w:rsidRPr="00E05FAF" w:rsidTr="00E05FAF">
        <w:trPr>
          <w:trHeight w:val="544"/>
        </w:trPr>
        <w:tc>
          <w:tcPr>
            <w:tcW w:w="2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Длительность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10 мин.</w:t>
            </w:r>
          </w:p>
        </w:tc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10 мин</w:t>
            </w:r>
          </w:p>
        </w:tc>
        <w:tc>
          <w:tcPr>
            <w:tcW w:w="23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15 мин</w:t>
            </w:r>
          </w:p>
        </w:tc>
        <w:tc>
          <w:tcPr>
            <w:tcW w:w="20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20 мин</w:t>
            </w:r>
          </w:p>
        </w:tc>
        <w:tc>
          <w:tcPr>
            <w:tcW w:w="19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25 мин</w:t>
            </w:r>
          </w:p>
        </w:tc>
        <w:tc>
          <w:tcPr>
            <w:tcW w:w="2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30 мин</w:t>
            </w:r>
          </w:p>
        </w:tc>
      </w:tr>
      <w:tr w:rsidR="00E05FAF" w:rsidRPr="00E05FAF" w:rsidTr="00E05FAF">
        <w:trPr>
          <w:trHeight w:val="866"/>
        </w:trPr>
        <w:tc>
          <w:tcPr>
            <w:tcW w:w="2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Объем образовательной нагрузки в день</w:t>
            </w:r>
          </w:p>
        </w:tc>
        <w:tc>
          <w:tcPr>
            <w:tcW w:w="1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20 мин.</w:t>
            </w:r>
          </w:p>
        </w:tc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20 мин</w:t>
            </w:r>
          </w:p>
        </w:tc>
        <w:tc>
          <w:tcPr>
            <w:tcW w:w="23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30 мин</w:t>
            </w:r>
          </w:p>
        </w:tc>
        <w:tc>
          <w:tcPr>
            <w:tcW w:w="20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40 мин</w:t>
            </w:r>
          </w:p>
        </w:tc>
        <w:tc>
          <w:tcPr>
            <w:tcW w:w="19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 50 мин. До 1</w:t>
            </w:r>
          </w:p>
          <w:p w:rsidR="00E05FAF" w:rsidRPr="00E05FAF" w:rsidRDefault="00E05FAF" w:rsidP="00E05FAF">
            <w:pPr>
              <w:spacing w:after="225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ч. 15 мин.</w:t>
            </w:r>
          </w:p>
        </w:tc>
        <w:tc>
          <w:tcPr>
            <w:tcW w:w="2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 60 мин. До 1 ч.</w:t>
            </w:r>
          </w:p>
          <w:p w:rsidR="00E05FAF" w:rsidRPr="00E05FAF" w:rsidRDefault="00E05FAF" w:rsidP="00E05FAF">
            <w:pPr>
              <w:spacing w:after="225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</w:tr>
      <w:tr w:rsidR="00E05FAF" w:rsidRPr="00E05FAF" w:rsidTr="00E05FAF">
        <w:trPr>
          <w:trHeight w:val="544"/>
        </w:trPr>
        <w:tc>
          <w:tcPr>
            <w:tcW w:w="2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Перерыв межу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2219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5241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E05FAF" w:rsidRPr="00E05FAF" w:rsidTr="00E05FAF">
        <w:trPr>
          <w:trHeight w:val="363"/>
        </w:trPr>
        <w:tc>
          <w:tcPr>
            <w:tcW w:w="2418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E05FAF" w:rsidRPr="00E05FAF" w:rsidRDefault="00E05FAF" w:rsidP="00E05FAF">
            <w:pPr>
              <w:spacing w:after="225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(кружки)</w:t>
            </w:r>
          </w:p>
        </w:tc>
        <w:tc>
          <w:tcPr>
            <w:tcW w:w="1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23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20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9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2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</w:tr>
      <w:tr w:rsidR="00E05FAF" w:rsidRPr="00E05FAF" w:rsidTr="00E05FAF">
        <w:trPr>
          <w:trHeight w:val="145"/>
        </w:trPr>
        <w:tc>
          <w:tcPr>
            <w:tcW w:w="2418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9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5241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E05FAF" w:rsidRPr="00E05FAF" w:rsidTr="00E05FAF">
        <w:trPr>
          <w:trHeight w:val="282"/>
        </w:trPr>
        <w:tc>
          <w:tcPr>
            <w:tcW w:w="2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2219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 01.01.2025 г. по 09.01.2025 г.</w:t>
            </w:r>
          </w:p>
        </w:tc>
      </w:tr>
      <w:tr w:rsidR="00E05FAF" w:rsidRPr="00E05FAF" w:rsidTr="00E05FAF">
        <w:trPr>
          <w:trHeight w:val="242"/>
        </w:trPr>
        <w:tc>
          <w:tcPr>
            <w:tcW w:w="2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2219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5FAF" w:rsidRPr="00E05FAF" w:rsidRDefault="00E05FAF" w:rsidP="00E05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5F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 01.06.2025 г. по 31.06.2025 г.</w:t>
            </w:r>
          </w:p>
        </w:tc>
      </w:tr>
    </w:tbl>
    <w:p w:rsidR="00E05FAF" w:rsidRPr="00E05FAF" w:rsidRDefault="00E05FAF" w:rsidP="00E05FAF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05FA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E05FAF" w:rsidRPr="00E05FAF" w:rsidRDefault="00E05FAF" w:rsidP="00E05FAF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05FA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1D130F" w:rsidRDefault="001D130F"/>
    <w:sectPr w:rsidR="001D130F" w:rsidSect="00E05F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984"/>
    <w:multiLevelType w:val="multilevel"/>
    <w:tmpl w:val="5A306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51E33"/>
    <w:multiLevelType w:val="multilevel"/>
    <w:tmpl w:val="68669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F00A4"/>
    <w:multiLevelType w:val="multilevel"/>
    <w:tmpl w:val="66AC36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61F77"/>
    <w:multiLevelType w:val="multilevel"/>
    <w:tmpl w:val="B7388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83E6C"/>
    <w:multiLevelType w:val="hybridMultilevel"/>
    <w:tmpl w:val="EB58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A5198"/>
    <w:multiLevelType w:val="multilevel"/>
    <w:tmpl w:val="ECBEC8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6423B"/>
    <w:multiLevelType w:val="multilevel"/>
    <w:tmpl w:val="40BA87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231F86"/>
    <w:multiLevelType w:val="multilevel"/>
    <w:tmpl w:val="1F880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961DAF"/>
    <w:multiLevelType w:val="multilevel"/>
    <w:tmpl w:val="17DE1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602FCA"/>
    <w:multiLevelType w:val="multilevel"/>
    <w:tmpl w:val="4A52A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F1"/>
    <w:rsid w:val="001D130F"/>
    <w:rsid w:val="002C079C"/>
    <w:rsid w:val="005241D0"/>
    <w:rsid w:val="00584486"/>
    <w:rsid w:val="005963F1"/>
    <w:rsid w:val="00880133"/>
    <w:rsid w:val="00934807"/>
    <w:rsid w:val="00E05FAF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D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</dc:creator>
  <cp:keywords/>
  <dc:description/>
  <cp:lastModifiedBy>Коробова</cp:lastModifiedBy>
  <cp:revision>3</cp:revision>
  <dcterms:created xsi:type="dcterms:W3CDTF">2024-10-07T10:27:00Z</dcterms:created>
  <dcterms:modified xsi:type="dcterms:W3CDTF">2024-10-07T10:35:00Z</dcterms:modified>
</cp:coreProperties>
</file>